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C66" w:rsidRPr="00CF5A13" w:rsidRDefault="00BA5C66" w:rsidP="00BA5C66">
      <w:pPr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>Муниципальное бюджетное общеобразовательное учреждение</w:t>
      </w: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«Озёрная средняя общеобразовательная школа</w:t>
      </w: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spellStart"/>
      <w:r w:rsidRPr="00CF5A13">
        <w:rPr>
          <w:rFonts w:ascii="Times New Roman" w:eastAsia="Times New Roman" w:hAnsi="Times New Roman" w:cs="Times New Roman"/>
          <w:color w:val="auto"/>
          <w:lang w:bidi="ar-SA"/>
        </w:rPr>
        <w:t>Высокогорского</w:t>
      </w:r>
      <w:proofErr w:type="spellEnd"/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 района Республики Татарстан»</w:t>
      </w: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    </w:t>
      </w:r>
    </w:p>
    <w:p w:rsidR="00BA5C66" w:rsidRPr="00CF5A13" w:rsidRDefault="00BA5C66" w:rsidP="00BA5C66">
      <w:pPr>
        <w:widowControl/>
        <w:spacing w:line="360" w:lineRule="auto"/>
        <w:ind w:left="142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</w:t>
      </w:r>
    </w:p>
    <w:tbl>
      <w:tblPr>
        <w:tblW w:w="487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0"/>
        <w:gridCol w:w="3211"/>
        <w:gridCol w:w="3346"/>
      </w:tblGrid>
      <w:tr w:rsidR="00BA5C66" w:rsidRPr="00CF5A13" w:rsidTr="00732593">
        <w:trPr>
          <w:jc w:val="center"/>
        </w:trPr>
        <w:tc>
          <w:tcPr>
            <w:tcW w:w="1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Рассмотрена на заседании МС школы  </w:t>
            </w:r>
          </w:p>
          <w:p w:rsidR="00BA5C66" w:rsidRPr="00CF5A13" w:rsidRDefault="0080753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протокол № ___ от«_ _» _ _2022</w:t>
            </w:r>
            <w:r w:rsidR="00BA5C66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г.</w:t>
            </w:r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Руководитель</w:t>
            </w:r>
            <w:r w:rsidR="00407B69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МО</w:t>
            </w:r>
            <w:bookmarkStart w:id="0" w:name="_GoBack"/>
            <w:bookmarkEnd w:id="0"/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:______________________</w:t>
            </w:r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                        Г.В.Маркова </w:t>
            </w:r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«Согласовано</w:t>
            </w:r>
            <w:proofErr w:type="gramStart"/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:»</w:t>
            </w:r>
            <w:proofErr w:type="gramEnd"/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ЗДУР:____________</w:t>
            </w:r>
          </w:p>
          <w:p w:rsidR="00BA5C66" w:rsidRPr="00CF5A13" w:rsidRDefault="00732593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            </w:t>
            </w:r>
            <w:proofErr w:type="spellStart"/>
            <w:r w:rsidR="00241BFB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Р.</w:t>
            </w:r>
            <w:r w:rsidR="00807536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И</w:t>
            </w:r>
            <w:r w:rsidR="00241BFB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.</w:t>
            </w:r>
            <w:r w:rsidR="00807536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Халимова</w:t>
            </w:r>
            <w:proofErr w:type="spellEnd"/>
          </w:p>
          <w:p w:rsidR="00BA5C66" w:rsidRPr="00CF5A13" w:rsidRDefault="009F4BC4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«_____» _______</w:t>
            </w:r>
            <w:r w:rsidR="00241BFB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202</w:t>
            </w:r>
            <w:r w:rsidR="00807536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</w:t>
            </w:r>
            <w:r w:rsidR="00BA5C66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г.</w:t>
            </w:r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«Утверждена»</w:t>
            </w:r>
          </w:p>
          <w:p w:rsidR="00BA5C66" w:rsidRPr="00CF5A13" w:rsidRDefault="009F4BC4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Приказ № _ </w:t>
            </w:r>
            <w:proofErr w:type="spellStart"/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_от</w:t>
            </w:r>
            <w:proofErr w:type="spellEnd"/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«_ _» _ _</w:t>
            </w:r>
            <w:r w:rsidR="00241BFB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202</w:t>
            </w:r>
            <w:r w:rsidR="00807536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2</w:t>
            </w:r>
            <w:r w:rsidR="00BA5C66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г.</w:t>
            </w:r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BA5C66" w:rsidRPr="00CF5A13" w:rsidRDefault="00BA5C66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Директор школы: </w:t>
            </w: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softHyphen/>
            </w: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softHyphen/>
            </w: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softHyphen/>
              <w:t xml:space="preserve">________    </w:t>
            </w:r>
          </w:p>
          <w:p w:rsidR="00BA5C66" w:rsidRPr="00CF5A13" w:rsidRDefault="000B7E64" w:rsidP="00BA5C66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               </w:t>
            </w:r>
            <w:r w:rsidR="00BA5C66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      Г. М. </w:t>
            </w:r>
            <w:proofErr w:type="spellStart"/>
            <w:r w:rsidR="00BA5C66" w:rsidRPr="00CF5A13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Дирзизова</w:t>
            </w:r>
            <w:proofErr w:type="spellEnd"/>
          </w:p>
        </w:tc>
      </w:tr>
    </w:tbl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</w:t>
      </w:r>
      <w:r w:rsidRPr="00CF5A13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РАБОЧАЯ ПРОГРАММА </w:t>
      </w:r>
    </w:p>
    <w:p w:rsidR="00BA5C66" w:rsidRPr="00CF5A13" w:rsidRDefault="00A51657" w:rsidP="00BA5C66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>по предмету</w:t>
      </w:r>
    </w:p>
    <w:p w:rsidR="00BA5C66" w:rsidRPr="00CF5A13" w:rsidRDefault="00BA5C66" w:rsidP="00BA5C66">
      <w:pPr>
        <w:widowControl/>
        <w:jc w:val="center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BA5C66" w:rsidRPr="00CF5A13" w:rsidRDefault="009A1E0E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Calibri" w:hAnsi="Times New Roman" w:cs="Times New Roman"/>
          <w:color w:val="auto"/>
          <w:lang w:eastAsia="en-US" w:bidi="ar-SA"/>
        </w:rPr>
        <w:t>Основы духовно-нравственной культуры народов России</w:t>
      </w:r>
      <w:r w:rsidR="00BA5C66" w:rsidRPr="00CF5A13">
        <w:rPr>
          <w:rFonts w:ascii="Times New Roman" w:eastAsia="Times New Roman" w:hAnsi="Times New Roman" w:cs="Times New Roman"/>
          <w:bCs/>
          <w:color w:val="auto"/>
          <w:lang w:bidi="ar-SA"/>
        </w:rPr>
        <w:t>.</w:t>
      </w: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32C6F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Разработал</w:t>
      </w:r>
      <w:r w:rsidR="00C32C6F">
        <w:rPr>
          <w:rFonts w:ascii="Times New Roman" w:eastAsia="Times New Roman" w:hAnsi="Times New Roman" w:cs="Times New Roman"/>
          <w:color w:val="auto"/>
          <w:lang w:bidi="ar-SA"/>
        </w:rPr>
        <w:t>а Двинских Т.С.</w:t>
      </w:r>
    </w:p>
    <w:p w:rsidR="00BA5C66" w:rsidRPr="00CF5A13" w:rsidRDefault="00C32C6F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 у</w:t>
      </w:r>
      <w:r w:rsidR="00BA5C66"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читель истории и обществознания </w:t>
      </w: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tabs>
          <w:tab w:val="left" w:pos="9288"/>
        </w:tabs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tabs>
          <w:tab w:val="left" w:pos="9288"/>
        </w:tabs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BA5C66" w:rsidP="00BA5C66">
      <w:pPr>
        <w:widowControl/>
        <w:tabs>
          <w:tab w:val="left" w:pos="9288"/>
        </w:tabs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BA5C66" w:rsidRPr="00CF5A13" w:rsidRDefault="00807536" w:rsidP="00EE625D">
      <w:pPr>
        <w:widowControl/>
        <w:tabs>
          <w:tab w:val="left" w:pos="9288"/>
        </w:tabs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>2022 - 2023</w:t>
      </w:r>
      <w:r w:rsidR="00BA5C66" w:rsidRPr="00CF5A13">
        <w:rPr>
          <w:rFonts w:ascii="Times New Roman" w:eastAsia="Times New Roman" w:hAnsi="Times New Roman" w:cs="Times New Roman"/>
          <w:color w:val="auto"/>
          <w:lang w:bidi="ar-SA"/>
        </w:rPr>
        <w:t xml:space="preserve">  учебный год</w:t>
      </w:r>
    </w:p>
    <w:p w:rsidR="00CA7A78" w:rsidRPr="00CF5A13" w:rsidRDefault="00BA5C66" w:rsidP="00CA7A78">
      <w:pPr>
        <w:rPr>
          <w:rFonts w:ascii="Times New Roman" w:hAnsi="Times New Roman" w:cs="Times New Roman"/>
        </w:rPr>
      </w:pPr>
      <w:r w:rsidRPr="00CF5A13">
        <w:rPr>
          <w:rFonts w:ascii="Times New Roman" w:eastAsia="Times New Roman" w:hAnsi="Times New Roman" w:cs="Times New Roman"/>
          <w:bCs/>
        </w:rPr>
        <w:br w:type="page"/>
      </w:r>
      <w:r w:rsidR="00807536">
        <w:rPr>
          <w:rFonts w:ascii="Times New Roman" w:eastAsia="Times New Roman" w:hAnsi="Times New Roman" w:cs="Times New Roman"/>
          <w:bCs/>
        </w:rPr>
        <w:lastRenderedPageBreak/>
        <w:t xml:space="preserve"> </w:t>
      </w:r>
    </w:p>
    <w:p w:rsidR="001C79B2" w:rsidRDefault="001C79B2" w:rsidP="001C79B2">
      <w:pPr>
        <w:shd w:val="clear" w:color="auto" w:fill="FFFFFF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Планируемые результаты.</w:t>
      </w:r>
    </w:p>
    <w:p w:rsidR="001C79B2" w:rsidRPr="001C79B2" w:rsidRDefault="001C79B2" w:rsidP="001C79B2">
      <w:pPr>
        <w:shd w:val="clear" w:color="auto" w:fill="FFFFFF"/>
        <w:ind w:firstLine="709"/>
        <w:jc w:val="both"/>
        <w:rPr>
          <w:rFonts w:ascii="Times New Roman" w:eastAsia="Calibri" w:hAnsi="Times New Roman" w:cs="Times New Roman"/>
          <w:lang w:eastAsia="en-US" w:bidi="ar-SA"/>
        </w:rPr>
      </w:pPr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>Требования к личностным результатам</w:t>
      </w:r>
      <w:r>
        <w:rPr>
          <w:rFonts w:ascii="Times New Roman" w:eastAsia="Calibri" w:hAnsi="Times New Roman" w:cs="Times New Roman"/>
          <w:i/>
          <w:iCs/>
          <w:color w:val="auto"/>
          <w:lang w:bidi="ar-SA"/>
        </w:rPr>
        <w:t xml:space="preserve"> </w:t>
      </w:r>
      <w:proofErr w:type="gramStart"/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>:</w:t>
      </w:r>
      <w:r w:rsidRPr="001C79B2">
        <w:rPr>
          <w:rFonts w:ascii="Times New Roman" w:eastAsia="Calibri" w:hAnsi="Times New Roman" w:cs="Times New Roman"/>
          <w:lang w:eastAsia="en-US" w:bidi="ar-SA"/>
        </w:rPr>
        <w:t>ф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 xml:space="preserve">ормирование основ российской гражданской идентичности, чувства гордости за свою Родину, российский народ и историю России, осознание своей  этнической и национальной  принадлежности; формирование ценностей многонационального российского общества; становление гуманистических и демократических ценностных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ориентации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;ф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ормирование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народов;принятие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и освоение социальной роли обучающегося, развитие мотивов учебной деятельности и формирование личностного смысла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учения;развитие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самостоятельности и личной ответственности за свои поступки на основе представлений о нравственных нормах, социальной справедливости и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свободе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;р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азвитие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этических чувств как регуляторов морального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поведения;развитие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состояний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;р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азвитие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навыков сотрудничества со взрослыми и сверстниками в различных социальных ситуациях, умения не создавать конфликтов и находить выходы из спорных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ситуаций;наличие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мотивации к труду, работе на результат, бережному отношению к материальным и духовным ценностям.</w:t>
      </w:r>
    </w:p>
    <w:p w:rsidR="001C79B2" w:rsidRPr="001C79B2" w:rsidRDefault="001C79B2" w:rsidP="001C79B2">
      <w:pPr>
        <w:widowControl/>
        <w:jc w:val="both"/>
        <w:rPr>
          <w:rFonts w:ascii="Times New Roman" w:eastAsia="Calibri" w:hAnsi="Times New Roman" w:cs="Times New Roman"/>
          <w:i/>
          <w:iCs/>
          <w:color w:val="auto"/>
          <w:lang w:bidi="ar-SA"/>
        </w:rPr>
      </w:pPr>
    </w:p>
    <w:p w:rsidR="001C79B2" w:rsidRPr="001C79B2" w:rsidRDefault="001C79B2" w:rsidP="001C79B2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 xml:space="preserve">Требования к </w:t>
      </w:r>
      <w:proofErr w:type="spellStart"/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>метапредметным</w:t>
      </w:r>
      <w:proofErr w:type="spellEnd"/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 xml:space="preserve"> </w:t>
      </w:r>
      <w:proofErr w:type="spellStart"/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>результатам</w:t>
      </w:r>
      <w:proofErr w:type="gramStart"/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>:</w:t>
      </w:r>
      <w:r w:rsidRPr="001C79B2">
        <w:rPr>
          <w:rFonts w:ascii="Times New Roman" w:eastAsia="Calibri" w:hAnsi="Times New Roman" w:cs="Times New Roman"/>
          <w:lang w:eastAsia="en-US" w:bidi="ar-SA"/>
        </w:rPr>
        <w:t>-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овладение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способностью принимать и сохранять цели и задачи учебной деятельности; поиска средств её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осуществления;формирование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учёта характера ошибок; понимать причины успеха/неуспеха учебной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деятельности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;а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декватное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использование речевых средств и средств информационно-коммуникационных технологий для решения различных коммуникативных и познавательных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задач;умение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осуществлять информационный поиск для выполнения учебных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заданий;овладение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навыками смыслового чтения текстов различных стилей и жанров, осознанного построения речевых высказываний в соответствии с задачами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коммуникации;овладение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понятиям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;г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отовность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слушать собеседника и вести диалог; готовность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 готовность конструктивно решать конфликты посредством интересов сторон и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сотрудничества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;о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пределение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1C79B2" w:rsidRPr="001C79B2" w:rsidRDefault="001C79B2" w:rsidP="001C79B2">
      <w:pPr>
        <w:widowControl/>
        <w:shd w:val="clear" w:color="auto" w:fill="FFFFFF"/>
        <w:jc w:val="both"/>
        <w:rPr>
          <w:rFonts w:ascii="Times New Roman" w:eastAsia="Calibri" w:hAnsi="Times New Roman" w:cs="Times New Roman"/>
          <w:b/>
          <w:lang w:eastAsia="en-US" w:bidi="ar-SA"/>
        </w:rPr>
      </w:pPr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 xml:space="preserve">Требования к предметным </w:t>
      </w:r>
      <w:proofErr w:type="spellStart"/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>результатам</w:t>
      </w:r>
      <w:proofErr w:type="gramStart"/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>:</w:t>
      </w:r>
      <w:r w:rsidRPr="001C79B2">
        <w:rPr>
          <w:rFonts w:ascii="Times New Roman" w:eastAsia="Calibri" w:hAnsi="Times New Roman" w:cs="Times New Roman"/>
          <w:lang w:eastAsia="en-US" w:bidi="ar-SA"/>
        </w:rPr>
        <w:t>з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нание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, понимание и принятие личностью ценностей: Отечество, семья, традиции;  как основы культурной истории многонационального народа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России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;з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накомство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с основными нормами светской и религиозной морали, понимание их значения в выстраивании конструктивных отношений в семье и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обществе;понимание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значения нравственности  в жизни человека и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общества;формирование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первоначальных представлений о светской этике, о традиционных религиях, их роли в культуре, истории и современности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России;общие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представления об исторической роли традиционных религий в становлении российской государственности; формирование первоначального представления об отечественной культурной традиции как духовной основе многонационального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многоконфессионального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народа </w:t>
      </w:r>
      <w:proofErr w:type="spellStart"/>
      <w:r w:rsidRPr="001C79B2">
        <w:rPr>
          <w:rFonts w:ascii="Times New Roman" w:eastAsia="Calibri" w:hAnsi="Times New Roman" w:cs="Times New Roman"/>
          <w:lang w:eastAsia="en-US" w:bidi="ar-SA"/>
        </w:rPr>
        <w:t>России</w:t>
      </w:r>
      <w:proofErr w:type="gramStart"/>
      <w:r w:rsidRPr="001C79B2">
        <w:rPr>
          <w:rFonts w:ascii="Times New Roman" w:eastAsia="Calibri" w:hAnsi="Times New Roman" w:cs="Times New Roman"/>
          <w:lang w:eastAsia="en-US" w:bidi="ar-SA"/>
        </w:rPr>
        <w:t>;о</w:t>
      </w:r>
      <w:proofErr w:type="gramEnd"/>
      <w:r w:rsidRPr="001C79B2">
        <w:rPr>
          <w:rFonts w:ascii="Times New Roman" w:eastAsia="Calibri" w:hAnsi="Times New Roman" w:cs="Times New Roman"/>
          <w:lang w:eastAsia="en-US" w:bidi="ar-SA"/>
        </w:rPr>
        <w:t>сознание</w:t>
      </w:r>
      <w:proofErr w:type="spellEnd"/>
      <w:r w:rsidRPr="001C79B2">
        <w:rPr>
          <w:rFonts w:ascii="Times New Roman" w:eastAsia="Calibri" w:hAnsi="Times New Roman" w:cs="Times New Roman"/>
          <w:lang w:eastAsia="en-US" w:bidi="ar-SA"/>
        </w:rPr>
        <w:t xml:space="preserve"> ценности человеческой жизни.</w:t>
      </w:r>
    </w:p>
    <w:p w:rsidR="001C79B2" w:rsidRPr="001C79B2" w:rsidRDefault="001C79B2" w:rsidP="001C79B2">
      <w:pPr>
        <w:widowControl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1C79B2">
        <w:rPr>
          <w:rFonts w:ascii="Times New Roman" w:eastAsia="Calibri" w:hAnsi="Times New Roman" w:cs="Times New Roman"/>
          <w:color w:val="auto"/>
          <w:lang w:bidi="ar-SA"/>
        </w:rPr>
        <w:t xml:space="preserve">            Достижение трех уровней воспитательных результатов обеспечивает появление значимых </w:t>
      </w:r>
      <w:r w:rsidRPr="001C79B2">
        <w:rPr>
          <w:rFonts w:ascii="Times New Roman" w:eastAsia="Calibri" w:hAnsi="Times New Roman" w:cs="Times New Roman"/>
          <w:i/>
          <w:iCs/>
          <w:color w:val="auto"/>
          <w:lang w:bidi="ar-SA"/>
        </w:rPr>
        <w:t xml:space="preserve">эффектов </w:t>
      </w:r>
      <w:r w:rsidRPr="001C79B2">
        <w:rPr>
          <w:rFonts w:ascii="Times New Roman" w:eastAsia="Calibri" w:hAnsi="Times New Roman" w:cs="Times New Roman"/>
          <w:color w:val="auto"/>
          <w:lang w:bidi="ar-SA"/>
        </w:rPr>
        <w:t>воспитания и социализации детей - формирование у школьников комму</w:t>
      </w:r>
      <w:r w:rsidRPr="001C79B2">
        <w:rPr>
          <w:rFonts w:ascii="Times New Roman" w:eastAsia="Calibri" w:hAnsi="Times New Roman" w:cs="Times New Roman"/>
          <w:color w:val="auto"/>
          <w:lang w:bidi="ar-SA"/>
        </w:rPr>
        <w:softHyphen/>
        <w:t xml:space="preserve">никативной, </w:t>
      </w:r>
      <w:r w:rsidRPr="001C79B2">
        <w:rPr>
          <w:rFonts w:ascii="Times New Roman" w:eastAsia="Calibri" w:hAnsi="Times New Roman" w:cs="Times New Roman"/>
          <w:color w:val="auto"/>
          <w:lang w:bidi="ar-SA"/>
        </w:rPr>
        <w:lastRenderedPageBreak/>
        <w:t>этической, социальной, гражданской компетен</w:t>
      </w:r>
      <w:r w:rsidRPr="001C79B2">
        <w:rPr>
          <w:rFonts w:ascii="Times New Roman" w:eastAsia="Calibri" w:hAnsi="Times New Roman" w:cs="Times New Roman"/>
          <w:color w:val="auto"/>
          <w:lang w:bidi="ar-SA"/>
        </w:rPr>
        <w:softHyphen/>
        <w:t xml:space="preserve">тности и </w:t>
      </w:r>
      <w:proofErr w:type="spellStart"/>
      <w:r w:rsidRPr="001C79B2">
        <w:rPr>
          <w:rFonts w:ascii="Times New Roman" w:eastAsia="Calibri" w:hAnsi="Times New Roman" w:cs="Times New Roman"/>
          <w:color w:val="auto"/>
          <w:lang w:bidi="ar-SA"/>
        </w:rPr>
        <w:t>социокультурной</w:t>
      </w:r>
      <w:proofErr w:type="spellEnd"/>
      <w:r w:rsidRPr="001C79B2">
        <w:rPr>
          <w:rFonts w:ascii="Times New Roman" w:eastAsia="Calibri" w:hAnsi="Times New Roman" w:cs="Times New Roman"/>
          <w:color w:val="auto"/>
          <w:lang w:bidi="ar-SA"/>
        </w:rPr>
        <w:t xml:space="preserve"> идентичности в ее национально-государственном, этническом, религиозном, тендерном и других аспектах.</w:t>
      </w:r>
    </w:p>
    <w:p w:rsidR="001C79B2" w:rsidRDefault="001C79B2">
      <w:pPr>
        <w:rPr>
          <w:rFonts w:ascii="Times New Roman" w:hAnsi="Times New Roman" w:cs="Times New Roman"/>
        </w:rPr>
      </w:pPr>
    </w:p>
    <w:p w:rsidR="00E451DD" w:rsidRPr="00CF5A13" w:rsidRDefault="00B97754" w:rsidP="00CA7A78">
      <w:pPr>
        <w:rPr>
          <w:rFonts w:ascii="Times New Roman" w:hAnsi="Times New Roman" w:cs="Times New Roman"/>
        </w:rPr>
      </w:pPr>
      <w:r w:rsidRPr="00CF5A13">
        <w:rPr>
          <w:rFonts w:ascii="Times New Roman" w:hAnsi="Times New Roman" w:cs="Times New Roman"/>
        </w:rPr>
        <w:t>Содержание</w:t>
      </w:r>
      <w:r w:rsidR="005F543C" w:rsidRPr="00CF5A13">
        <w:rPr>
          <w:rFonts w:ascii="Times New Roman" w:hAnsi="Times New Roman" w:cs="Times New Roman"/>
        </w:rPr>
        <w:t xml:space="preserve"> 70 часов 2 раза в неделю.</w:t>
      </w:r>
    </w:p>
    <w:p w:rsidR="00FD11A1" w:rsidRPr="00CF5A13" w:rsidRDefault="00834EAD" w:rsidP="00FD11A1">
      <w:pPr>
        <w:pStyle w:val="c11"/>
        <w:shd w:val="clear" w:color="auto" w:fill="FFFFFF"/>
        <w:spacing w:before="0" w:beforeAutospacing="0" w:after="0" w:afterAutospacing="0"/>
        <w:ind w:right="6"/>
        <w:outlineLvl w:val="0"/>
      </w:pPr>
      <w:r w:rsidRPr="00CF5A13">
        <w:t xml:space="preserve"> </w:t>
      </w:r>
      <w:r w:rsidR="00FD11A1" w:rsidRPr="00CF5A13">
        <w:t xml:space="preserve">Христианство 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Православие в Древней Руси. Крещение Руси и дохристианские традиции русского народа. Киев — центр православия в Древней Руси. Значение Киева для православных России.  Русское монашество.  Митрополит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Иларион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. Антоний и Феодосии  Печерские. Киево-Печерская лавра. «Поучение» Владимира Мономаха.  Владимир   Мономах   —   православный христианин. «Поучение»   Мономаха  и его христианский нравственный идеал. Православная Церковь и нашествие монголов. Нашествие на Русь монголов, разорение Киева и его православных святынь. Перенос митрополичьего престола из Киева во Владимир, а оттуда в Москву. Митрополит Петр. Русская Церковь и Золотая Орда. Русская Православная Церковь — оплот единства русских земель. Помощь Церкви московским князьям в укреплении государства и собирании русских земель. 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Православие в Московской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Руси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.М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итрополит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Алексий и его заветы православным. Флорентийская уния. Установление автокефалии Русской Церкви. Иосифляне и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нестяжатели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. Отношение христианина к богатству. 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Православие в Российском царстве. Учреждение в России  патриаршества. Митрополит Филипп и царь Иван Грозный.  Гражданский и христианский подвиг патриарха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Гермогена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. Стремление царской власти ограничить влияние Церкви.  Царь Алексей  Михайлович и патриарх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Никон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.З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аветы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оптинских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старцев. Ликвидация патриаршества при Петре I. Ограничение   церковного   землевладения   Екатериной  II. Сохранение  роли христианства в духовном просвещении народа. Старцы. Амвросий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Оптинский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и его заветы православным христианам. Заповедь «не судите и не будете судимы».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Православие в Советской России. Православие в современной России.  Революция и гонения на Церковь. Восстановление патриаршества. Святой епископ Лука и его духовный подвиг. Патриотизм и жертвенность во имя Отечества Русской Церкви в ходе Великой Отечественной войны. Патриотизм   —  обязательное   качество православного христианина. 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Православие в современной России Русская Православная Церковь в современной России, ее участие в общественной жизни и проповедь христианской нравственности. Русская Православная Церковь Заграницей и ее воссоединение с РПЦ. Патриарх Кирилл о важности сохранения в современном обществе идеалов добра и справедливости.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Александро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- Невский кафедральный собор – главный         храм Старого Оскола.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Православие в традициях Русского народа. Православие и традиционные ценности Русского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народа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.П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равославие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в повседневной жизни русского человека.  Крещение и крестные родители.   Именины.  Обряд отпевания усопшего. Традиционные занятия населения России и христианские праздники. Преображение Господне (Яблочный Спас). Пословицы и поговорки религиозного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характера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.П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равославная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вера — основа культурной и гражданской самоидентификации в древности. Афанасий Никитин. Верность другу и дружбе в православии. Милосердие в православии.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Ульяна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Осорьина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>.</w:t>
      </w:r>
      <w:r w:rsidRPr="00CF5A13">
        <w:rPr>
          <w:rFonts w:ascii="Times New Roman" w:eastAsia="Times New Roman" w:hAnsi="Times New Roman" w:cs="Times New Roman"/>
          <w:color w:val="auto"/>
          <w:lang w:bidi="ar-SA"/>
        </w:rPr>
        <w:t>        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Дом и семья в православии. Почитание дома у православных. Красный угол и забота о нем хозяев дома. Почитание брака и семьи у православных. Любовь к детям и почитание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родителей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.С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вятые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Петр и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Феврония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. Святые Петр и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Феврония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образец супружеской верности и покровители семьи и брака. День памяти святых Петра и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Февронии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Всероссийский день семьи, любви и верности.</w:t>
      </w:r>
    </w:p>
    <w:p w:rsidR="00FD11A1" w:rsidRPr="00CF5A13" w:rsidRDefault="00FD11A1" w:rsidP="00FD11A1">
      <w:pPr>
        <w:widowControl/>
        <w:shd w:val="clear" w:color="auto" w:fill="FFFFFF"/>
        <w:outlineLvl w:val="0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Ислам  </w:t>
      </w:r>
    </w:p>
    <w:p w:rsidR="00FD11A1" w:rsidRPr="00CF5A13" w:rsidRDefault="00FD11A1" w:rsidP="00FD11A1">
      <w:pPr>
        <w:widowControl/>
        <w:shd w:val="clear" w:color="auto" w:fill="FFFFFF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Древняя история ислама на территории России. Проникновение ислама в Россию. Появление ислама в Среднем Поволжье. Посольство булгарского царя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Алмуша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и обращение его в ислам. Веротерпимость в Золотой Орде. Утверждение в Орде ислама. Ислам в государствах — наследниках Золотой Орды:  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Казанском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 xml:space="preserve">, Астраханском, Сибирском и др. ханствах. Мусульмане в </w:t>
      </w:r>
      <w:r w:rsidRPr="00CF5A13">
        <w:rPr>
          <w:rFonts w:ascii="Times New Roman" w:eastAsia="Times New Roman" w:hAnsi="Times New Roman" w:cs="Times New Roman"/>
          <w:lang w:bidi="ar-SA"/>
        </w:rPr>
        <w:lastRenderedPageBreak/>
        <w:t>России. Вхождение мусульманских народов в состав России. Терпимость русского правительства по отношению к исламу. Появление в России мусульманских организаций и медресе. «Союз мусульман». Борьба с исламом в СССР.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>Ислам в современной России. Мусульманские народы России. Возрождение   ислама  в  нашей  стране после 1991 г. Мусульманское религиозное образование. Мусульманские организации в современной России.</w:t>
      </w:r>
    </w:p>
    <w:p w:rsidR="00FD11A1" w:rsidRPr="00CF5A13" w:rsidRDefault="00FD11A1" w:rsidP="00FD11A1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>Мусульманские ценности и идеалы. Роль   ислама   в   развитии   благотворительности, пропаганде здорового образа жизни,  сохранении  межэтнического  и межконфессионального мира и согласия в российском обществе.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>Дом и семья в исламе. Семья  — домашняя  школа  мусульманина.  Почитание родителей в исламе. Уважение к матери. Роль отца в мусульманской семье.  Отношения  братьев и сестер.  Родовые отношения  в мусульманских семьях.</w:t>
      </w:r>
    </w:p>
    <w:p w:rsidR="00FD11A1" w:rsidRPr="00CF5A13" w:rsidRDefault="00FD11A1" w:rsidP="00FD11A1">
      <w:pPr>
        <w:widowControl/>
        <w:shd w:val="clear" w:color="auto" w:fill="FFFFFF"/>
        <w:outlineLvl w:val="0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Иудаизм </w:t>
      </w:r>
    </w:p>
    <w:p w:rsidR="00FD11A1" w:rsidRPr="00CF5A13" w:rsidRDefault="00FD11A1" w:rsidP="00FD11A1">
      <w:pPr>
        <w:widowControl/>
        <w:shd w:val="clear" w:color="auto" w:fill="FFFFFF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Появление и развитие иудаизма в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России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.П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оявление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иудейских общин в Древней Руси.   Расселение  иудеев  на  западных землях Российской империи. Их отношения с властями. Религиозное образование у иудеев.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>Иудаизм в Российской Империи. Иудаизм  СССР. Ограничение иудеев в правах и постепенное  ослабление  этих ограничений. Московская хоральная синагога Революция 1917 г. и отмена ограничений для иудеев. Репрессии против ни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х в СССР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. Иудеи Советского Союза и Великая Отечественная война. Трагедия Холокоста.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>Иудаизм в современной России.  Возрождение   иудаизма   после   1991   г. Современные иудейские   организации России.   Роль   иудейского  духовенства в утверждении веротерпимости и взаимопонимания различных культур в российском  обществе.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>Иудаизм в культуре и традициях еврейского народа. Роль иудаизма в сохранении культуры и традиций еврейского народа. Почитание семьи в иудаизме. Отношение иудеев к браку и семье. Любовь к детям и почитание родителей. Взаимная поддержка и помощь в иудейской общине. Милосердие — основная черта иудея.</w:t>
      </w:r>
    </w:p>
    <w:p w:rsidR="00FD11A1" w:rsidRPr="00CF5A13" w:rsidRDefault="00FD11A1" w:rsidP="00FD11A1">
      <w:pPr>
        <w:widowControl/>
        <w:shd w:val="clear" w:color="auto" w:fill="FFFFFF"/>
        <w:jc w:val="both"/>
        <w:outlineLvl w:val="0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Буддизм.  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Тибетский буддизм. Тибетский буддизм (школа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гэлуг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) — направление махаяны. Лама в тибетском буддизме. Далай-лама — духовный лидер буддистов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Тибета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.Р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аспространение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буддизма среди народов России. Распространение тибетского буддизма в России. Принятие буддизма калмыками.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Хурул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буддийский храм у калмыков.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Хошеутовскийхурул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памятник воинской славы российского народа. Буддизм в Бурятии.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Даган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буддийский храм у бурят. Дацан — буддийский монастырь у бурят. Буддизм в Туве.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Хурэ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буддийский храм тувинцев.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Агван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Доржиев — выдающийся лидер российских буддистов.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Буддизм  в СССР. Революция 1917 г. и реформы российских буддистов во главе с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Агваном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Доржиевым. Гонения на буддизм в СССР. Патриотическая позиция российских буддистов в годы Великой Отечественной войны.</w:t>
      </w:r>
    </w:p>
    <w:p w:rsidR="00FD11A1" w:rsidRPr="00CF5A13" w:rsidRDefault="00FD11A1" w:rsidP="00FD11A1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Буддизм в современной России. Современные  буддийские организации России.  Роль российских буддистов в утверждении   в   российском   обществе добросердечия,   милосердия   и любви к </w:t>
      </w:r>
      <w:proofErr w:type="gramStart"/>
      <w:r w:rsidRPr="00CF5A13">
        <w:rPr>
          <w:rFonts w:ascii="Times New Roman" w:eastAsia="Times New Roman" w:hAnsi="Times New Roman" w:cs="Times New Roman"/>
          <w:lang w:bidi="ar-SA"/>
        </w:rPr>
        <w:t>ближнему</w:t>
      </w:r>
      <w:proofErr w:type="gramEnd"/>
      <w:r w:rsidRPr="00CF5A13">
        <w:rPr>
          <w:rFonts w:ascii="Times New Roman" w:eastAsia="Times New Roman" w:hAnsi="Times New Roman" w:cs="Times New Roman"/>
          <w:lang w:bidi="ar-SA"/>
        </w:rPr>
        <w:t>.</w:t>
      </w:r>
    </w:p>
    <w:p w:rsidR="00C263AA" w:rsidRPr="00CF5A13" w:rsidRDefault="00FD11A1" w:rsidP="005F543C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  <w:sectPr w:rsidR="00C263AA" w:rsidRPr="00CF5A13">
          <w:pgSz w:w="11909" w:h="16838"/>
          <w:pgMar w:top="1069" w:right="907" w:bottom="1559" w:left="878" w:header="0" w:footer="3" w:gutter="0"/>
          <w:cols w:space="720"/>
          <w:noEndnote/>
          <w:docGrid w:linePitch="360"/>
        </w:sectPr>
      </w:pPr>
      <w:r w:rsidRPr="00CF5A13">
        <w:rPr>
          <w:rFonts w:ascii="Times New Roman" w:eastAsia="Times New Roman" w:hAnsi="Times New Roman" w:cs="Times New Roman"/>
          <w:lang w:bidi="ar-SA"/>
        </w:rPr>
        <w:t xml:space="preserve">Буддизм в культуре и традициях народов России. Роль буддизма в сохранении и развитии культурных традиции  коренных  народов России. Буддизм и семья. Роль лам у буддистских народов  России.  Белый месяц — важный праздник российских буддистов и связанные с ним обычаи и предания. Обряд сжигания магического конуса — сора. Праздник тысячи лампад в память о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Цзонхаве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основателе школы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гэлуг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. Роль праздника в семейных и народных традициях калмыков, бурят и тувинцев. </w:t>
      </w:r>
      <w:proofErr w:type="spellStart"/>
      <w:r w:rsidRPr="00CF5A13">
        <w:rPr>
          <w:rFonts w:ascii="Times New Roman" w:eastAsia="Times New Roman" w:hAnsi="Times New Roman" w:cs="Times New Roman"/>
          <w:lang w:bidi="ar-SA"/>
        </w:rPr>
        <w:t>Цам</w:t>
      </w:r>
      <w:proofErr w:type="spellEnd"/>
      <w:r w:rsidRPr="00CF5A13">
        <w:rPr>
          <w:rFonts w:ascii="Times New Roman" w:eastAsia="Times New Roman" w:hAnsi="Times New Roman" w:cs="Times New Roman"/>
          <w:lang w:bidi="ar-SA"/>
        </w:rPr>
        <w:t xml:space="preserve"> — праздничная мистерия.</w:t>
      </w:r>
    </w:p>
    <w:p w:rsidR="005F543C" w:rsidRPr="00CF5A13" w:rsidRDefault="005F543C">
      <w:pPr>
        <w:rPr>
          <w:rFonts w:ascii="Times New Roman" w:eastAsia="Times New Roman" w:hAnsi="Times New Roman" w:cs="Times New Roman"/>
          <w:bCs/>
          <w:lang w:val="en-US"/>
        </w:rPr>
      </w:pPr>
      <w:bookmarkStart w:id="1" w:name="bookmark5"/>
      <w:bookmarkEnd w:id="1"/>
    </w:p>
    <w:tbl>
      <w:tblPr>
        <w:tblStyle w:val="af7"/>
        <w:tblW w:w="0" w:type="auto"/>
        <w:tblLook w:val="04A0"/>
      </w:tblPr>
      <w:tblGrid>
        <w:gridCol w:w="817"/>
        <w:gridCol w:w="6237"/>
        <w:gridCol w:w="1418"/>
        <w:gridCol w:w="1379"/>
      </w:tblGrid>
      <w:tr w:rsidR="005F543C" w:rsidRPr="00CF5A13" w:rsidTr="005F543C">
        <w:tc>
          <w:tcPr>
            <w:tcW w:w="817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№</w:t>
            </w:r>
          </w:p>
        </w:tc>
        <w:tc>
          <w:tcPr>
            <w:tcW w:w="6237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Тема</w:t>
            </w: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Дата план.</w:t>
            </w: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Дата факт.</w:t>
            </w: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  <w:lang w:val="en-US"/>
              </w:rPr>
            </w:pPr>
          </w:p>
        </w:tc>
        <w:tc>
          <w:tcPr>
            <w:tcW w:w="6237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Крещение Руси и дохристианские традиции русского народа</w:t>
            </w: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395EAB" w:rsidP="00395EA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Значение Киева для православных. </w:t>
            </w: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395EAB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Русское монашество.  Митрополит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Иларион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. Антоний и Феодосии  Печерские. Киево-Печерская лавра. «Поучение» Владимира Мономаха.</w:t>
            </w: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395EAB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.    Владимир   Мономах   —   православный христианин. «Поучение»   Мономаха  и его христианский нравственный идеал.</w:t>
            </w: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395EAB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Церковь и нашествие монголов. Нашествие на Русь монголов, разорение Киева и его православных святынь</w:t>
            </w: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395EAB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Русская Православная Церковь — оплот единства русских земель</w:t>
            </w: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395EAB" w:rsidRPr="00CF5A13" w:rsidRDefault="00395EAB" w:rsidP="00395EA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Помощь Церкви московским князьям в укреплении государства и собирании русских земель. </w:t>
            </w:r>
          </w:p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395EAB" w:rsidRPr="00CF5A13" w:rsidRDefault="00395EAB" w:rsidP="00395EAB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Митрополит Алексий и его заветы православным. </w:t>
            </w:r>
          </w:p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395EAB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Флорентийская уния. Установление автокефалии Русской Церкви.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395EAB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Иосифляне и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нестяжатели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. Отношение христианина к богатству.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C30E97" w:rsidRPr="00CF5A13" w:rsidRDefault="00C30E97" w:rsidP="00C30E97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Учреждение в России  патриаршества. Митрополит Филипп и царь Иван Грозный.   </w:t>
            </w:r>
          </w:p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C30E97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Гражданский и христианский подвиг патриарха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Гермогена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. Стремление царской власти ограничить влияние Церкви.  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C30E97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Ликвидация патриаршества при Петре I. Ограничение   церковного   землевладения   Екатериной  II.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C30E97" w:rsidP="00C30E97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Сохранение  роли христианства в духовном просвещении народа. Старцы.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C30E97" w:rsidRPr="00CF5A13" w:rsidRDefault="00C30E97" w:rsidP="00C30E97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Революция и гонения на Церковь. Восстановление патриаршества. </w:t>
            </w:r>
          </w:p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C30E97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Патриотизм и жертвенность во имя Отечества Русской Церкви в ходе Великой Отечественной войны.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C30E97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Патриотизм   —  обязательное   качество православного христианина.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995355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Русская Православная Церковь в современной России.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995355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Александро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- Невский кафедральный собор.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995355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Православие в повседневной жизни русского человека.  Крещение и крестные родители.   Именины.  Обряд </w:t>
            </w:r>
            <w:r w:rsidRPr="00CF5A13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 xml:space="preserve">отпевания усопшего.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Традиционные занятия населения России и христианские праздники.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995355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Проникновение ислама в Россию.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Появление ислама в Среднем Поволжье. Посольство булгарского царя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Алмуша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и обращение его в ислам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Веротерпимость в Золотой Орде. Утверждение в Орде ислама.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995355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Вхождение мусульманских народов в состав России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0636E4" w:rsidRPr="00CF5A13" w:rsidRDefault="000636E4" w:rsidP="000636E4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Ислам в современной России.</w:t>
            </w:r>
            <w:proofErr w:type="gram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.</w:t>
            </w:r>
            <w:proofErr w:type="gram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</w:p>
          <w:p w:rsidR="005F543C" w:rsidRPr="00CF5A13" w:rsidRDefault="005F543C" w:rsidP="000636E4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0636E4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Мусульманские народы России.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0636E4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Мусульманское религиозное образование.</w:t>
            </w:r>
          </w:p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0636E4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Мусульманские организации в современной России.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0636E4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Мусульманские ценности и идеалы.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0636E4" w:rsidRPr="00CF5A13" w:rsidRDefault="000636E4" w:rsidP="000636E4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Роль   ислама   в   развитии   благотворительности, пропаганде здорового образа жизни,  сохранении  межэтнического  и межконфессионального мира и согласия в российском обществе.</w:t>
            </w:r>
          </w:p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0636E4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Семья  — домашняя  школа  мусульманина.  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37206" w:rsidP="00237206">
            <w:pPr>
              <w:widowControl/>
              <w:shd w:val="clear" w:color="auto" w:fill="FFFFFF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Появление и развитие иудаизма в России.</w:t>
            </w:r>
            <w:r w:rsidRPr="00CF5A1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37206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Расселение  иудеев  на  западных землях Российской империи.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37206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Религиозное образование у иудеев.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37206" w:rsidP="00237206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Иудаизм в Российской Империи.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37206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Иудаизм  СССР.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37206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Иудеи Советского Союза и Великая Отечественная война. Трагедия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Роль иудаизма в сохранении культуры и традиций еврейского народа.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AF1FBE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Почитание семьи в иудаизме. Отношение иудеев к браку и семье. </w:t>
            </w:r>
          </w:p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Милосердие — основная черта иудея.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Буддизм в современной России.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Современные  буддийские организации России.  </w:t>
            </w:r>
            <w:r w:rsidRPr="00CF5A1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AF1FBE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Роль российских буддистов в утверждении   в   российском   обществе добросердечия,   милосердия   и любви к </w:t>
            </w:r>
            <w:proofErr w:type="gram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ближнему</w:t>
            </w:r>
            <w:proofErr w:type="gram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.</w:t>
            </w:r>
          </w:p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Тибетский буддизм (школа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гэлуг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) — направление махаяны.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Лама в тибетском буддизме. Далай-лама — духовный лидер буддистов Тибета.</w:t>
            </w:r>
            <w:r w:rsidRPr="00CF5A13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Распространение буддизма среди народов России. Распространение тибетского буддизма в России.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Принятие буддизма калмыками.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Хурул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— буддийский храм у калмыков.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Хошеутовский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хурул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— памятник воинской славы российского народа. Буддизм в Бурятии.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AF1FBE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Даган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— буддийский храм у бурят. Дацан — буддийский монастырь у бурят. Буддизм в Туве.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Хурэ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— буддийский храм тувинцев. </w:t>
            </w:r>
          </w:p>
          <w:p w:rsidR="005F543C" w:rsidRPr="00CF5A13" w:rsidRDefault="005F543C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AF1FBE" w:rsidRPr="00CF5A13" w:rsidRDefault="00AF1FBE" w:rsidP="00AF1FB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Агван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Доржиев — выдающийся лидер российских буддистов.</w:t>
            </w:r>
          </w:p>
          <w:p w:rsidR="005F543C" w:rsidRPr="00CF5A13" w:rsidRDefault="005F543C" w:rsidP="00AF1FBE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Буддизм  в СССР. Революция 1917 г. и реформы российских буддистов во главе с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Агваном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Доржиевым.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AF1FB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Гонения на буддизм в СССР.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AF1FB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Патриотическая позиция российских буддистов в годы Великой Отечественной войны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widowControl/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Современные  буддийские организации.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Буддизм в культуре и традициях народов России.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Роль буддизма в сохранении и развитии культурных традиции  коренных  народов России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>. Буддизм и семья. Роль лам у буддистских народов  России.  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Белый месяц — важный праздник российских буддистов и связанные с ним обычаи и предания.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Обряд сжигания магического конуса — сора.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Праздник тысячи лампад в память о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Цзонхаве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— основателе школы </w:t>
            </w: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гэлуг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29274E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Роль праздника в семейных и народных традициях калмыков, бурят и тувинцев. 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proofErr w:type="spellStart"/>
            <w:r w:rsidRPr="00CF5A13">
              <w:rPr>
                <w:rFonts w:ascii="Times New Roman" w:eastAsia="Times New Roman" w:hAnsi="Times New Roman" w:cs="Times New Roman"/>
                <w:lang w:bidi="ar-SA"/>
              </w:rPr>
              <w:t>Цам</w:t>
            </w:r>
            <w:proofErr w:type="spellEnd"/>
            <w:r w:rsidRPr="00CF5A13">
              <w:rPr>
                <w:rFonts w:ascii="Times New Roman" w:eastAsia="Times New Roman" w:hAnsi="Times New Roman" w:cs="Times New Roman"/>
                <w:lang w:bidi="ar-SA"/>
              </w:rPr>
              <w:t xml:space="preserve"> — праздничная мистерия.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Секты их общие и отличные черты от традиционных религий.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Опасность сект для современного общества.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Опасность религиозного фанатизма и терроризма.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Урок подготовки к самостоятельной работе.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Самостоятельная работа. Религии России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Урок обобщения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5F543C" w:rsidRPr="00CF5A13" w:rsidTr="005F543C">
        <w:tc>
          <w:tcPr>
            <w:tcW w:w="817" w:type="dxa"/>
          </w:tcPr>
          <w:p w:rsidR="005F543C" w:rsidRPr="00CF5A13" w:rsidRDefault="005F543C" w:rsidP="005F543C">
            <w:pPr>
              <w:pStyle w:val="af0"/>
              <w:numPr>
                <w:ilvl w:val="0"/>
                <w:numId w:val="11"/>
              </w:num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6237" w:type="dxa"/>
          </w:tcPr>
          <w:p w:rsidR="005F543C" w:rsidRPr="00CF5A13" w:rsidRDefault="0029274E" w:rsidP="00E01FB2">
            <w:pPr>
              <w:rPr>
                <w:rFonts w:ascii="Times New Roman" w:eastAsia="Times New Roman" w:hAnsi="Times New Roman" w:cs="Times New Roman"/>
                <w:bCs/>
              </w:rPr>
            </w:pPr>
            <w:r w:rsidRPr="00CF5A13">
              <w:rPr>
                <w:rFonts w:ascii="Times New Roman" w:eastAsia="Times New Roman" w:hAnsi="Times New Roman" w:cs="Times New Roman"/>
                <w:bCs/>
              </w:rPr>
              <w:t>Урок обобщения</w:t>
            </w:r>
          </w:p>
        </w:tc>
        <w:tc>
          <w:tcPr>
            <w:tcW w:w="1418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379" w:type="dxa"/>
          </w:tcPr>
          <w:p w:rsidR="005F543C" w:rsidRPr="00CF5A13" w:rsidRDefault="005F543C" w:rsidP="00E01FB2">
            <w:pPr>
              <w:rPr>
                <w:rFonts w:ascii="Times New Roman" w:eastAsia="Times New Roman" w:hAnsi="Times New Roman" w:cs="Times New Roman"/>
                <w:bCs/>
              </w:rPr>
            </w:pPr>
          </w:p>
        </w:tc>
      </w:tr>
    </w:tbl>
    <w:p w:rsidR="007C4C26" w:rsidRPr="00CF5A13" w:rsidRDefault="007C4C26" w:rsidP="005F543C">
      <w:pPr>
        <w:rPr>
          <w:rFonts w:ascii="Times New Roman" w:eastAsia="Times New Roman" w:hAnsi="Times New Roman" w:cs="Times New Roman"/>
          <w:bCs/>
        </w:rPr>
      </w:pPr>
    </w:p>
    <w:sectPr w:rsidR="007C4C26" w:rsidRPr="00CF5A13" w:rsidSect="007C4C26">
      <w:footerReference w:type="default" r:id="rId8"/>
      <w:footerReference w:type="first" r:id="rId9"/>
      <w:type w:val="continuous"/>
      <w:pgSz w:w="11909" w:h="16838"/>
      <w:pgMar w:top="1296" w:right="1137" w:bottom="3955" w:left="1137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5CE4" w:rsidRDefault="00DF5CE4">
      <w:r>
        <w:separator/>
      </w:r>
    </w:p>
  </w:endnote>
  <w:endnote w:type="continuationSeparator" w:id="0">
    <w:p w:rsidR="00DF5CE4" w:rsidRDefault="00DF5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DD" w:rsidRDefault="00E451D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DD" w:rsidRDefault="00E451D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5CE4" w:rsidRDefault="00DF5CE4"/>
  </w:footnote>
  <w:footnote w:type="continuationSeparator" w:id="0">
    <w:p w:rsidR="00DF5CE4" w:rsidRDefault="00DF5CE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E03F8"/>
    <w:multiLevelType w:val="hybridMultilevel"/>
    <w:tmpl w:val="02BAD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1988"/>
    <w:multiLevelType w:val="hybridMultilevel"/>
    <w:tmpl w:val="7E588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35877"/>
    <w:multiLevelType w:val="multilevel"/>
    <w:tmpl w:val="2C6483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103F69"/>
    <w:multiLevelType w:val="multilevel"/>
    <w:tmpl w:val="A4BEA4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B62392"/>
    <w:multiLevelType w:val="hybridMultilevel"/>
    <w:tmpl w:val="9A043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D46C13"/>
    <w:multiLevelType w:val="multilevel"/>
    <w:tmpl w:val="E2B8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A7F54E0"/>
    <w:multiLevelType w:val="multilevel"/>
    <w:tmpl w:val="B6265B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EE2168C"/>
    <w:multiLevelType w:val="multilevel"/>
    <w:tmpl w:val="5F0A78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E97E8C"/>
    <w:multiLevelType w:val="multilevel"/>
    <w:tmpl w:val="3FB0A2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2602B55"/>
    <w:multiLevelType w:val="multilevel"/>
    <w:tmpl w:val="157EE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FDD1196"/>
    <w:multiLevelType w:val="hybridMultilevel"/>
    <w:tmpl w:val="FFE0F78C"/>
    <w:lvl w:ilvl="0" w:tplc="62C8F0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1"/>
  </w:num>
  <w:num w:numId="10">
    <w:abstractNumId w:val="1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E451DD"/>
    <w:rsid w:val="00016E31"/>
    <w:rsid w:val="00036E32"/>
    <w:rsid w:val="0004558D"/>
    <w:rsid w:val="000463FE"/>
    <w:rsid w:val="000636E4"/>
    <w:rsid w:val="00095F14"/>
    <w:rsid w:val="000A0246"/>
    <w:rsid w:val="000B7E64"/>
    <w:rsid w:val="000C718D"/>
    <w:rsid w:val="000E1FA4"/>
    <w:rsid w:val="001047B2"/>
    <w:rsid w:val="00124B3D"/>
    <w:rsid w:val="00137AD4"/>
    <w:rsid w:val="001628A5"/>
    <w:rsid w:val="001734FB"/>
    <w:rsid w:val="00177CAA"/>
    <w:rsid w:val="00180598"/>
    <w:rsid w:val="00185E49"/>
    <w:rsid w:val="001C79B2"/>
    <w:rsid w:val="0021015D"/>
    <w:rsid w:val="00212499"/>
    <w:rsid w:val="00212752"/>
    <w:rsid w:val="00213EC8"/>
    <w:rsid w:val="00237206"/>
    <w:rsid w:val="00241BFB"/>
    <w:rsid w:val="00252CB6"/>
    <w:rsid w:val="0029274E"/>
    <w:rsid w:val="002D4F66"/>
    <w:rsid w:val="003530B4"/>
    <w:rsid w:val="00374EDF"/>
    <w:rsid w:val="00386CFD"/>
    <w:rsid w:val="00395EAB"/>
    <w:rsid w:val="003A62A0"/>
    <w:rsid w:val="003C04DA"/>
    <w:rsid w:val="00407B69"/>
    <w:rsid w:val="00415846"/>
    <w:rsid w:val="0048047B"/>
    <w:rsid w:val="00487DCB"/>
    <w:rsid w:val="00497C45"/>
    <w:rsid w:val="004C4CBC"/>
    <w:rsid w:val="004D2F42"/>
    <w:rsid w:val="004E6015"/>
    <w:rsid w:val="00501CB4"/>
    <w:rsid w:val="0050458B"/>
    <w:rsid w:val="005273FC"/>
    <w:rsid w:val="00527DDB"/>
    <w:rsid w:val="005616F8"/>
    <w:rsid w:val="00575843"/>
    <w:rsid w:val="005765B3"/>
    <w:rsid w:val="0059477A"/>
    <w:rsid w:val="00594BE7"/>
    <w:rsid w:val="005D0291"/>
    <w:rsid w:val="005D464C"/>
    <w:rsid w:val="005E74E1"/>
    <w:rsid w:val="005F543C"/>
    <w:rsid w:val="0061448A"/>
    <w:rsid w:val="00653CCB"/>
    <w:rsid w:val="006D1F4A"/>
    <w:rsid w:val="006D3383"/>
    <w:rsid w:val="006F7F06"/>
    <w:rsid w:val="0072312A"/>
    <w:rsid w:val="00732593"/>
    <w:rsid w:val="00797788"/>
    <w:rsid w:val="007C4C26"/>
    <w:rsid w:val="007D2103"/>
    <w:rsid w:val="007E7A5F"/>
    <w:rsid w:val="007F2CC4"/>
    <w:rsid w:val="007F599B"/>
    <w:rsid w:val="007F7ECB"/>
    <w:rsid w:val="00807536"/>
    <w:rsid w:val="00834EAD"/>
    <w:rsid w:val="0086692A"/>
    <w:rsid w:val="008A719F"/>
    <w:rsid w:val="008D125C"/>
    <w:rsid w:val="009000A5"/>
    <w:rsid w:val="009033BD"/>
    <w:rsid w:val="00913823"/>
    <w:rsid w:val="0094688B"/>
    <w:rsid w:val="00965801"/>
    <w:rsid w:val="00995355"/>
    <w:rsid w:val="009A1E0E"/>
    <w:rsid w:val="009F4BC4"/>
    <w:rsid w:val="00A204F4"/>
    <w:rsid w:val="00A51657"/>
    <w:rsid w:val="00A5373B"/>
    <w:rsid w:val="00A75C8D"/>
    <w:rsid w:val="00A84881"/>
    <w:rsid w:val="00A95DFE"/>
    <w:rsid w:val="00AC2A18"/>
    <w:rsid w:val="00AE2F55"/>
    <w:rsid w:val="00AE5EC4"/>
    <w:rsid w:val="00AF1FBE"/>
    <w:rsid w:val="00AF29D9"/>
    <w:rsid w:val="00AF5A42"/>
    <w:rsid w:val="00B04641"/>
    <w:rsid w:val="00B37138"/>
    <w:rsid w:val="00B442C3"/>
    <w:rsid w:val="00B605D2"/>
    <w:rsid w:val="00B66FEA"/>
    <w:rsid w:val="00B7006F"/>
    <w:rsid w:val="00B97754"/>
    <w:rsid w:val="00BA554A"/>
    <w:rsid w:val="00BA5C66"/>
    <w:rsid w:val="00BB78E2"/>
    <w:rsid w:val="00BB7A7E"/>
    <w:rsid w:val="00BC61A9"/>
    <w:rsid w:val="00BD5A32"/>
    <w:rsid w:val="00BE4D6A"/>
    <w:rsid w:val="00C22B40"/>
    <w:rsid w:val="00C263AA"/>
    <w:rsid w:val="00C26ACF"/>
    <w:rsid w:val="00C30E97"/>
    <w:rsid w:val="00C32C6F"/>
    <w:rsid w:val="00C8146A"/>
    <w:rsid w:val="00C94554"/>
    <w:rsid w:val="00CA7A78"/>
    <w:rsid w:val="00CB103D"/>
    <w:rsid w:val="00CE34E8"/>
    <w:rsid w:val="00CF5A13"/>
    <w:rsid w:val="00CF630C"/>
    <w:rsid w:val="00D1718A"/>
    <w:rsid w:val="00D32B17"/>
    <w:rsid w:val="00D4663D"/>
    <w:rsid w:val="00D856D2"/>
    <w:rsid w:val="00DE70DD"/>
    <w:rsid w:val="00DF5CE4"/>
    <w:rsid w:val="00E002D6"/>
    <w:rsid w:val="00E451DD"/>
    <w:rsid w:val="00E83278"/>
    <w:rsid w:val="00E92085"/>
    <w:rsid w:val="00EB3A79"/>
    <w:rsid w:val="00EC5441"/>
    <w:rsid w:val="00EE1007"/>
    <w:rsid w:val="00EE625D"/>
    <w:rsid w:val="00EF37FA"/>
    <w:rsid w:val="00F04F72"/>
    <w:rsid w:val="00F201DA"/>
    <w:rsid w:val="00F22E68"/>
    <w:rsid w:val="00F30640"/>
    <w:rsid w:val="00F37927"/>
    <w:rsid w:val="00F71603"/>
    <w:rsid w:val="00F76D38"/>
    <w:rsid w:val="00FD11A1"/>
    <w:rsid w:val="00FE7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274E"/>
    <w:rPr>
      <w:color w:val="000000"/>
    </w:rPr>
  </w:style>
  <w:style w:type="paragraph" w:styleId="2">
    <w:name w:val="heading 2"/>
    <w:basedOn w:val="a"/>
    <w:link w:val="20"/>
    <w:uiPriority w:val="9"/>
    <w:qFormat/>
    <w:rsid w:val="0072312A"/>
    <w:pPr>
      <w:widowControl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D1F4A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sid w:val="006D1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sid w:val="006D1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Основной текст_"/>
    <w:basedOn w:val="a0"/>
    <w:link w:val="23"/>
    <w:rsid w:val="006D1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Основной текст + Курсив"/>
    <w:basedOn w:val="a7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a9">
    <w:name w:val="Основной текст + Полужирный"/>
    <w:basedOn w:val="a7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">
    <w:name w:val="Заголовок №1"/>
    <w:basedOn w:val="1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12">
    <w:name w:val="Основной текст1"/>
    <w:basedOn w:val="a7"/>
    <w:rsid w:val="006D1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a">
    <w:name w:val="Подпись к таблице_"/>
    <w:basedOn w:val="a0"/>
    <w:link w:val="ab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c">
    <w:name w:val="Подпись к таблице"/>
    <w:basedOn w:val="aa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ad">
    <w:name w:val="Основной текст + Полужирный"/>
    <w:basedOn w:val="a7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e">
    <w:name w:val="Основной текст + Курсив"/>
    <w:basedOn w:val="a7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">
    <w:name w:val="Основной текст + Курсив"/>
    <w:basedOn w:val="a7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Exact">
    <w:name w:val="Основной текст Exact"/>
    <w:basedOn w:val="a0"/>
    <w:rsid w:val="006D1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4Exact">
    <w:name w:val="Основной текст (4) Exact"/>
    <w:basedOn w:val="a0"/>
    <w:link w:val="4"/>
    <w:rsid w:val="006D1F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Exact">
    <w:name w:val="Основной текст (5) Exact"/>
    <w:basedOn w:val="a0"/>
    <w:link w:val="5"/>
    <w:rsid w:val="006D1F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link w:val="6"/>
    <w:rsid w:val="006D1F4A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Exact">
    <w:name w:val="Основной текст (7) Exact"/>
    <w:basedOn w:val="a0"/>
    <w:link w:val="7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"/>
      <w:sz w:val="20"/>
      <w:szCs w:val="20"/>
      <w:u w:val="none"/>
    </w:rPr>
  </w:style>
  <w:style w:type="character" w:customStyle="1" w:styleId="70ptExact">
    <w:name w:val="Основной текст (7) + Полужирный;Не курсив;Интервал 0 pt Exact"/>
    <w:basedOn w:val="7Exact"/>
    <w:rsid w:val="006D1F4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0ptExact0">
    <w:name w:val="Основной текст (7) + Не курсив;Интервал 0 pt Exact"/>
    <w:basedOn w:val="7Exact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0ptExact">
    <w:name w:val="Основной текст + Курсив;Интервал 0 pt Exact"/>
    <w:basedOn w:val="a7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Exact0">
    <w:name w:val="Основной текст + Полужирный Exact"/>
    <w:basedOn w:val="a7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0ptExact0">
    <w:name w:val="Основной текст + Курсив;Интервал 0 pt Exact"/>
    <w:basedOn w:val="a7"/>
    <w:rsid w:val="006D1F4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Exact1">
    <w:name w:val="Основной текст Exact"/>
    <w:basedOn w:val="a7"/>
    <w:rsid w:val="006D1F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24">
    <w:name w:val="Основной текст (2)"/>
    <w:basedOn w:val="21"/>
    <w:rsid w:val="006D1F4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6D1F4A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rsid w:val="006D1F4A"/>
    <w:pPr>
      <w:shd w:val="clear" w:color="auto" w:fill="FFFFFF"/>
      <w:spacing w:line="0" w:lineRule="atLeas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3">
    <w:name w:val="Основной текст2"/>
    <w:basedOn w:val="a"/>
    <w:link w:val="a7"/>
    <w:rsid w:val="006D1F4A"/>
    <w:pPr>
      <w:shd w:val="clear" w:color="auto" w:fill="FFFFFF"/>
      <w:spacing w:line="274" w:lineRule="exact"/>
      <w:ind w:hanging="4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6D1F4A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10">
    <w:name w:val="Заголовок №1"/>
    <w:basedOn w:val="a"/>
    <w:link w:val="1"/>
    <w:rsid w:val="006D1F4A"/>
    <w:pPr>
      <w:shd w:val="clear" w:color="auto" w:fill="FFFFFF"/>
      <w:spacing w:before="240" w:line="288" w:lineRule="exact"/>
      <w:jc w:val="both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b">
    <w:name w:val="Подпись к таблице"/>
    <w:basedOn w:val="a"/>
    <w:link w:val="aa"/>
    <w:rsid w:val="006D1F4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">
    <w:name w:val="Основной текст (4)"/>
    <w:basedOn w:val="a"/>
    <w:link w:val="4Exact"/>
    <w:rsid w:val="006D1F4A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5">
    <w:name w:val="Основной текст (5)"/>
    <w:basedOn w:val="a"/>
    <w:link w:val="5Exact"/>
    <w:rsid w:val="006D1F4A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6">
    <w:name w:val="Основной текст (6)"/>
    <w:basedOn w:val="a"/>
    <w:link w:val="6Exact"/>
    <w:rsid w:val="006D1F4A"/>
    <w:pPr>
      <w:shd w:val="clear" w:color="auto" w:fill="FFFFFF"/>
      <w:spacing w:line="0" w:lineRule="atLeast"/>
    </w:pPr>
    <w:rPr>
      <w:rFonts w:ascii="Microsoft Sans Serif" w:eastAsia="Microsoft Sans Serif" w:hAnsi="Microsoft Sans Serif" w:cs="Microsoft Sans Serif"/>
      <w:sz w:val="20"/>
      <w:szCs w:val="20"/>
    </w:rPr>
  </w:style>
  <w:style w:type="paragraph" w:customStyle="1" w:styleId="7">
    <w:name w:val="Основной текст (7)"/>
    <w:basedOn w:val="a"/>
    <w:link w:val="7Exact"/>
    <w:rsid w:val="006D1F4A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i/>
      <w:iCs/>
      <w:spacing w:val="2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2312A"/>
    <w:rPr>
      <w:rFonts w:ascii="Times New Roman" w:eastAsia="Times New Roman" w:hAnsi="Times New Roman" w:cs="Times New Roman"/>
      <w:b/>
      <w:bCs/>
      <w:sz w:val="36"/>
      <w:szCs w:val="36"/>
      <w:lang w:bidi="ar-SA"/>
    </w:rPr>
  </w:style>
  <w:style w:type="paragraph" w:styleId="af0">
    <w:name w:val="List Paragraph"/>
    <w:basedOn w:val="a"/>
    <w:uiPriority w:val="34"/>
    <w:qFormat/>
    <w:rsid w:val="00F76D38"/>
    <w:pPr>
      <w:ind w:left="720"/>
      <w:contextualSpacing/>
    </w:pPr>
  </w:style>
  <w:style w:type="paragraph" w:styleId="af1">
    <w:name w:val="header"/>
    <w:basedOn w:val="a"/>
    <w:link w:val="af2"/>
    <w:uiPriority w:val="99"/>
    <w:unhideWhenUsed/>
    <w:rsid w:val="005D029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5D0291"/>
    <w:rPr>
      <w:color w:val="000000"/>
    </w:rPr>
  </w:style>
  <w:style w:type="paragraph" w:styleId="af3">
    <w:name w:val="footer"/>
    <w:basedOn w:val="a"/>
    <w:link w:val="af4"/>
    <w:uiPriority w:val="99"/>
    <w:unhideWhenUsed/>
    <w:rsid w:val="005D029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5D0291"/>
    <w:rPr>
      <w:color w:val="000000"/>
    </w:rPr>
  </w:style>
  <w:style w:type="paragraph" w:styleId="af5">
    <w:name w:val="Balloon Text"/>
    <w:basedOn w:val="a"/>
    <w:link w:val="af6"/>
    <w:uiPriority w:val="99"/>
    <w:semiHidden/>
    <w:unhideWhenUsed/>
    <w:rsid w:val="00EE625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E625D"/>
    <w:rPr>
      <w:rFonts w:ascii="Tahoma" w:hAnsi="Tahoma" w:cs="Tahoma"/>
      <w:color w:val="000000"/>
      <w:sz w:val="16"/>
      <w:szCs w:val="16"/>
    </w:rPr>
  </w:style>
  <w:style w:type="paragraph" w:customStyle="1" w:styleId="c11">
    <w:name w:val="c11"/>
    <w:basedOn w:val="a"/>
    <w:uiPriority w:val="99"/>
    <w:rsid w:val="00FD11A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f7">
    <w:name w:val="Table Grid"/>
    <w:basedOn w:val="a1"/>
    <w:uiPriority w:val="59"/>
    <w:rsid w:val="005F5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F56E8-2A15-4046-A3B5-9CD993B8F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</Pages>
  <Words>2486</Words>
  <Characters>14176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Видео</dc:creator>
  <cp:lastModifiedBy>Александр</cp:lastModifiedBy>
  <cp:revision>113</cp:revision>
  <cp:lastPrinted>2018-10-02T08:08:00Z</cp:lastPrinted>
  <dcterms:created xsi:type="dcterms:W3CDTF">2016-11-13T08:12:00Z</dcterms:created>
  <dcterms:modified xsi:type="dcterms:W3CDTF">2022-12-25T08:51:00Z</dcterms:modified>
</cp:coreProperties>
</file>